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4C771" w14:textId="77777777" w:rsidR="0062560D" w:rsidRDefault="00C026D1">
      <w:pPr>
        <w:pStyle w:val="Heading"/>
      </w:pPr>
      <w:r>
        <w:t>Profile</w:t>
      </w:r>
    </w:p>
    <w:p w14:paraId="36F400A2" w14:textId="77777777" w:rsidR="0062560D" w:rsidRDefault="00C026D1">
      <w:pPr>
        <w:pStyle w:val="Body"/>
      </w:pPr>
      <w:r>
        <w:t>Experienced and driven Financial Controller with a strong process improvement background and advanced IT skillset. I</w:t>
      </w:r>
      <w:r>
        <w:rPr>
          <w:rFonts w:ascii="Arial Unicode MS" w:hAnsi="Helvetica Neue"/>
        </w:rPr>
        <w:t>’</w:t>
      </w:r>
      <w:r>
        <w:t xml:space="preserve">ve achieved over $2m of savings for my employers (more than $250k in the past year) through solid negotiation, streamlining processes, a can-do attitude, hands-on approach and broad skillset </w:t>
      </w:r>
      <w:proofErr w:type="spellStart"/>
      <w:r>
        <w:t>minimising</w:t>
      </w:r>
      <w:proofErr w:type="spellEnd"/>
      <w:r>
        <w:t xml:space="preserve"> the need to outsource tasks.  Experienced with end to </w:t>
      </w:r>
      <w:r>
        <w:t xml:space="preserve">end finance operations in retail, manufacturing and IT services, from $2m / 5 employee operations up to $60m / 500 employee. </w:t>
      </w:r>
    </w:p>
    <w:p w14:paraId="49C924BD" w14:textId="77777777" w:rsidR="0062560D" w:rsidRDefault="00C026D1">
      <w:pPr>
        <w:pStyle w:val="Heading"/>
      </w:pPr>
      <w:r>
        <w:t>Experience</w:t>
      </w:r>
    </w:p>
    <w:p w14:paraId="449330FD" w14:textId="77777777" w:rsidR="0062560D" w:rsidRDefault="00C026D1">
      <w:pPr>
        <w:pStyle w:val="Subheading"/>
      </w:pPr>
      <w:r>
        <w:t xml:space="preserve">Financial Controller, </w:t>
      </w:r>
      <w:proofErr w:type="spellStart"/>
      <w:r>
        <w:t>MooGoo</w:t>
      </w:r>
      <w:proofErr w:type="spellEnd"/>
      <w:r>
        <w:t xml:space="preserve"> Skin Care Pty Ltd</w:t>
      </w:r>
      <w:r>
        <w:rPr>
          <w:rFonts w:ascii="Arial Unicode MS" w:hAnsi="Helvetica Neue"/>
        </w:rPr>
        <w:t xml:space="preserve"> </w:t>
      </w:r>
      <w:r>
        <w:rPr>
          <w:rFonts w:ascii="Arial Unicode MS" w:hAnsi="Helvetica Neue"/>
        </w:rPr>
        <w:t>—</w:t>
      </w:r>
      <w:r>
        <w:rPr>
          <w:rFonts w:ascii="Arial Unicode MS" w:hAnsi="Helvetica Neue"/>
        </w:rPr>
        <w:t xml:space="preserve"> </w:t>
      </w:r>
      <w:r>
        <w:t>Jan 2019 - Present</w:t>
      </w:r>
    </w:p>
    <w:p w14:paraId="5DCB3AF1" w14:textId="77777777" w:rsidR="0062560D" w:rsidRDefault="00C026D1">
      <w:pPr>
        <w:pStyle w:val="FreeForm"/>
        <w:spacing w:before="40"/>
        <w:rPr>
          <w:color w:val="000000"/>
          <w:sz w:val="20"/>
          <w:szCs w:val="20"/>
        </w:rPr>
      </w:pPr>
      <w:r>
        <w:rPr>
          <w:color w:val="000000"/>
          <w:sz w:val="20"/>
          <w:szCs w:val="20"/>
        </w:rPr>
        <w:t>Responsible for the end to end financial operations</w:t>
      </w:r>
      <w:r>
        <w:rPr>
          <w:color w:val="000000"/>
          <w:sz w:val="20"/>
          <w:szCs w:val="20"/>
        </w:rPr>
        <w:t xml:space="preserve"> of a natural skin care manufacturer / wholesaler.  </w:t>
      </w:r>
    </w:p>
    <w:p w14:paraId="58A11201" w14:textId="77777777" w:rsidR="0062560D" w:rsidRDefault="0062560D">
      <w:pPr>
        <w:pStyle w:val="FreeForm"/>
        <w:spacing w:before="40"/>
        <w:rPr>
          <w:color w:val="000000"/>
          <w:sz w:val="20"/>
          <w:szCs w:val="20"/>
        </w:rPr>
      </w:pPr>
    </w:p>
    <w:p w14:paraId="363CA421" w14:textId="77777777" w:rsidR="0062560D" w:rsidRDefault="00C026D1">
      <w:pPr>
        <w:pStyle w:val="FreeForm"/>
        <w:spacing w:before="40"/>
        <w:rPr>
          <w:color w:val="000000"/>
          <w:sz w:val="20"/>
          <w:szCs w:val="20"/>
        </w:rPr>
      </w:pPr>
      <w:proofErr w:type="spellStart"/>
      <w:r>
        <w:rPr>
          <w:color w:val="000000"/>
          <w:sz w:val="20"/>
          <w:szCs w:val="20"/>
        </w:rPr>
        <w:t>MooGoo</w:t>
      </w:r>
      <w:proofErr w:type="spellEnd"/>
      <w:r>
        <w:rPr>
          <w:color w:val="000000"/>
          <w:sz w:val="20"/>
          <w:szCs w:val="20"/>
        </w:rPr>
        <w:t xml:space="preserve"> sells natural products with distribution through most pharmacies in Australia. Their eczema cream has won praise internationally for its effectiveness.  </w:t>
      </w:r>
    </w:p>
    <w:p w14:paraId="4F7151D1" w14:textId="77777777" w:rsidR="0062560D" w:rsidRDefault="0062560D">
      <w:pPr>
        <w:pStyle w:val="FreeForm"/>
        <w:spacing w:before="40"/>
        <w:rPr>
          <w:color w:val="000000"/>
          <w:sz w:val="20"/>
          <w:szCs w:val="20"/>
        </w:rPr>
      </w:pPr>
    </w:p>
    <w:p w14:paraId="495C91DF" w14:textId="77777777" w:rsidR="0062560D" w:rsidRDefault="00C026D1">
      <w:pPr>
        <w:pStyle w:val="FreeForm"/>
        <w:spacing w:before="40"/>
        <w:rPr>
          <w:color w:val="000000"/>
          <w:sz w:val="20"/>
          <w:szCs w:val="20"/>
        </w:rPr>
      </w:pPr>
      <w:r>
        <w:rPr>
          <w:color w:val="000000"/>
          <w:sz w:val="20"/>
          <w:szCs w:val="20"/>
        </w:rPr>
        <w:t>Identified and remedied chronic inventor</w:t>
      </w:r>
      <w:r>
        <w:rPr>
          <w:color w:val="000000"/>
          <w:sz w:val="20"/>
          <w:szCs w:val="20"/>
        </w:rPr>
        <w:t xml:space="preserve">y deficiencies (&lt;5 </w:t>
      </w:r>
      <w:proofErr w:type="gramStart"/>
      <w:r>
        <w:rPr>
          <w:color w:val="000000"/>
          <w:sz w:val="20"/>
          <w:szCs w:val="20"/>
        </w:rPr>
        <w:t>weeks</w:t>
      </w:r>
      <w:proofErr w:type="gramEnd"/>
      <w:r>
        <w:rPr>
          <w:color w:val="000000"/>
          <w:sz w:val="20"/>
          <w:szCs w:val="20"/>
        </w:rPr>
        <w:t xml:space="preserve"> stock of top sellers) avoiding shortages during Covid-19 volume spikes adding hundreds of thousands of dollars to bottom line.  Renegotiated freight arrangements achieving 14% rate reduction (&gt;$150k p</w:t>
      </w:r>
      <w:r>
        <w:rPr>
          <w:noProof/>
          <w:lang w:val="en-GB"/>
        </w:rPr>
        <mc:AlternateContent>
          <mc:Choice Requires="wps">
            <w:drawing>
              <wp:anchor distT="152400" distB="152400" distL="152400" distR="152400" simplePos="0" relativeHeight="251659264" behindDoc="0" locked="0" layoutInCell="1" allowOverlap="1" wp14:anchorId="6AF1940F" wp14:editId="50C9E8C0">
                <wp:simplePos x="0" y="0"/>
                <wp:positionH relativeFrom="page">
                  <wp:posOffset>761999</wp:posOffset>
                </wp:positionH>
                <wp:positionV relativeFrom="page">
                  <wp:posOffset>2197099</wp:posOffset>
                </wp:positionV>
                <wp:extent cx="1448197" cy="284365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448197" cy="2843650"/>
                        </a:xfrm>
                        <a:prstGeom prst="rect">
                          <a:avLst/>
                        </a:prstGeom>
                        <a:noFill/>
                        <a:ln w="12700" cap="flat">
                          <a:noFill/>
                          <a:miter lim="400000"/>
                        </a:ln>
                        <a:effectLst/>
                      </wps:spPr>
                      <wps:txbx>
                        <w:txbxContent>
                          <w:p w14:paraId="52EB6258" w14:textId="77777777" w:rsidR="0062560D" w:rsidRDefault="00C026D1">
                            <w:pPr>
                              <w:pStyle w:val="ContactInformation"/>
                              <w:rPr>
                                <w:rStyle w:val="Blue"/>
                              </w:rPr>
                            </w:pPr>
                            <w:r>
                              <w:rPr>
                                <w:rStyle w:val="Blue"/>
                              </w:rPr>
                              <w:t>0477 003 737</w:t>
                            </w:r>
                          </w:p>
                          <w:p w14:paraId="2B28B904" w14:textId="77777777" w:rsidR="0062560D" w:rsidRDefault="00C026D1">
                            <w:pPr>
                              <w:pStyle w:val="ContactInformation"/>
                              <w:rPr>
                                <w:rStyle w:val="Blue"/>
                              </w:rPr>
                            </w:pPr>
                            <w:r>
                              <w:rPr>
                                <w:rStyle w:val="Blue"/>
                              </w:rPr>
                              <w:t>rickygc@gmail.c</w:t>
                            </w:r>
                            <w:r>
                              <w:rPr>
                                <w:rStyle w:val="Blue"/>
                              </w:rPr>
                              <w:t>om</w:t>
                            </w:r>
                          </w:p>
                          <w:p w14:paraId="544E8945" w14:textId="77777777" w:rsidR="0062560D" w:rsidRDefault="0062560D">
                            <w:pPr>
                              <w:pStyle w:val="ContactInformation"/>
                            </w:pPr>
                          </w:p>
                          <w:p w14:paraId="63F50C75" w14:textId="77777777" w:rsidR="0062560D" w:rsidRDefault="00C026D1">
                            <w:pPr>
                              <w:pStyle w:val="ContactInformation"/>
                            </w:pPr>
                            <w:r>
                              <w:t>81 Manly Drive</w:t>
                            </w:r>
                          </w:p>
                          <w:p w14:paraId="4AEBD007" w14:textId="77777777" w:rsidR="0062560D" w:rsidRDefault="00C026D1">
                            <w:pPr>
                              <w:pStyle w:val="ContactInformation"/>
                            </w:pPr>
                            <w:proofErr w:type="spellStart"/>
                            <w:r>
                              <w:t>Robina</w:t>
                            </w:r>
                            <w:proofErr w:type="spellEnd"/>
                          </w:p>
                          <w:p w14:paraId="5398691E" w14:textId="77777777" w:rsidR="0062560D" w:rsidRDefault="00C026D1">
                            <w:pPr>
                              <w:pStyle w:val="ContactInformation"/>
                            </w:pPr>
                            <w:r>
                              <w:t>Queensland</w:t>
                            </w:r>
                          </w:p>
                          <w:p w14:paraId="1905962B" w14:textId="77777777" w:rsidR="0062560D" w:rsidRDefault="00C026D1">
                            <w:pPr>
                              <w:pStyle w:val="ContactInformation"/>
                            </w:pPr>
                            <w:r>
                              <w:t>4226</w:t>
                            </w:r>
                          </w:p>
                          <w:p w14:paraId="065EA32D" w14:textId="77777777" w:rsidR="0062560D" w:rsidRDefault="0062560D">
                            <w:pPr>
                              <w:pStyle w:val="ContactInformation"/>
                            </w:pPr>
                          </w:p>
                          <w:p w14:paraId="77A6A79F" w14:textId="77777777" w:rsidR="0062560D" w:rsidRDefault="00C026D1">
                            <w:pPr>
                              <w:pStyle w:val="ContactInformation"/>
                            </w:pPr>
                            <w:proofErr w:type="gramStart"/>
                            <w:r>
                              <w:t>38 year old</w:t>
                            </w:r>
                            <w:proofErr w:type="gramEnd"/>
                            <w:r>
                              <w:t xml:space="preserve"> Australian citizen with unlimited work rights available on 2 </w:t>
                            </w:r>
                            <w:proofErr w:type="spellStart"/>
                            <w:r>
                              <w:t>weeks notice</w:t>
                            </w:r>
                            <w:proofErr w:type="spellEnd"/>
                          </w:p>
                          <w:p w14:paraId="4F797A65" w14:textId="77777777" w:rsidR="0062560D" w:rsidRDefault="0062560D">
                            <w:pPr>
                              <w:pStyle w:val="ContactInformation"/>
                            </w:pPr>
                          </w:p>
                          <w:p w14:paraId="02594372" w14:textId="77777777" w:rsidR="0062560D" w:rsidRDefault="00C026D1">
                            <w:pPr>
                              <w:pStyle w:val="ContactInformation"/>
                            </w:pPr>
                            <w:r>
                              <w:t>Single and willing to relocate</w:t>
                            </w:r>
                          </w:p>
                          <w:p w14:paraId="357D1C38" w14:textId="77777777" w:rsidR="0062560D" w:rsidRDefault="0062560D">
                            <w:pPr>
                              <w:pStyle w:val="ContactInformation"/>
                            </w:pPr>
                          </w:p>
                        </w:txbxContent>
                      </wps:txbx>
                      <wps:bodyPr wrap="square" lIns="0" tIns="0" rIns="0" bIns="0" numCol="1" anchor="t">
                        <a:noAutofit/>
                      </wps:bodyPr>
                    </wps:wsp>
                  </a:graphicData>
                </a:graphic>
              </wp:anchor>
            </w:drawing>
          </mc:Choice>
          <mc:Fallback>
            <w:pict>
              <v:rect id="_x0000_s1026" style="visibility:visible;position:absolute;margin-left:60.0pt;margin-top:173.0pt;width:114.0pt;height:223.9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ntact Information"/>
                        <w:bidi w:val="0"/>
                        <w:rPr>
                          <w:rStyle w:val="Blue"/>
                        </w:rPr>
                      </w:pPr>
                      <w:r>
                        <w:rPr>
                          <w:rStyle w:val="Blue"/>
                          <w:rFonts w:ascii="Helvetica Neue" w:cs="Arial Unicode MS" w:hAnsi="Arial Unicode MS" w:eastAsia="Arial Unicode MS"/>
                          <w:rtl w:val="0"/>
                        </w:rPr>
                        <w:t>0477 003 737</w:t>
                      </w:r>
                    </w:p>
                    <w:p>
                      <w:pPr>
                        <w:pStyle w:val="Contact Information"/>
                        <w:bidi w:val="0"/>
                        <w:rPr>
                          <w:rStyle w:val="Blue"/>
                        </w:rPr>
                      </w:pPr>
                      <w:r>
                        <w:rPr>
                          <w:rStyle w:val="Blue"/>
                          <w:rFonts w:ascii="Helvetica Neue" w:cs="Arial Unicode MS" w:hAnsi="Arial Unicode MS" w:eastAsia="Arial Unicode MS"/>
                          <w:rtl w:val="0"/>
                        </w:rPr>
                        <w:t>rickygc@gmail.com</w:t>
                      </w:r>
                    </w:p>
                    <w:p>
                      <w:pPr>
                        <w:pStyle w:val="Contact Information"/>
                        <w:bidi w:val="0"/>
                      </w:pPr>
                    </w:p>
                    <w:p>
                      <w:pPr>
                        <w:pStyle w:val="Contact Information"/>
                        <w:bidi w:val="0"/>
                      </w:pPr>
                      <w:r>
                        <w:rPr>
                          <w:rFonts w:ascii="Helvetica Neue" w:cs="Arial Unicode MS" w:hAnsi="Arial Unicode MS" w:eastAsia="Arial Unicode MS"/>
                          <w:rtl w:val="0"/>
                        </w:rPr>
                        <w:t>81 Manly Drive</w:t>
                      </w:r>
                    </w:p>
                    <w:p>
                      <w:pPr>
                        <w:pStyle w:val="Contact Information"/>
                        <w:bidi w:val="0"/>
                      </w:pPr>
                      <w:r>
                        <w:rPr>
                          <w:rFonts w:ascii="Helvetica Neue" w:cs="Arial Unicode MS" w:hAnsi="Arial Unicode MS" w:eastAsia="Arial Unicode MS"/>
                          <w:rtl w:val="0"/>
                        </w:rPr>
                        <w:t>Robina</w:t>
                      </w:r>
                    </w:p>
                    <w:p>
                      <w:pPr>
                        <w:pStyle w:val="Contact Information"/>
                        <w:bidi w:val="0"/>
                      </w:pPr>
                      <w:r>
                        <w:rPr>
                          <w:rFonts w:ascii="Helvetica Neue" w:cs="Arial Unicode MS" w:hAnsi="Arial Unicode MS" w:eastAsia="Arial Unicode MS"/>
                          <w:rtl w:val="0"/>
                        </w:rPr>
                        <w:t>Queensland</w:t>
                      </w:r>
                    </w:p>
                    <w:p>
                      <w:pPr>
                        <w:pStyle w:val="Contact Information"/>
                        <w:bidi w:val="0"/>
                      </w:pPr>
                      <w:r>
                        <w:rPr>
                          <w:rFonts w:ascii="Helvetica Neue" w:cs="Arial Unicode MS" w:hAnsi="Arial Unicode MS" w:eastAsia="Arial Unicode MS"/>
                          <w:rtl w:val="0"/>
                        </w:rPr>
                        <w:t>4226</w:t>
                      </w:r>
                    </w:p>
                    <w:p>
                      <w:pPr>
                        <w:pStyle w:val="Contact Information"/>
                        <w:bidi w:val="0"/>
                      </w:pPr>
                    </w:p>
                    <w:p>
                      <w:pPr>
                        <w:pStyle w:val="Contact Information"/>
                        <w:bidi w:val="0"/>
                      </w:pPr>
                      <w:r>
                        <w:rPr>
                          <w:rFonts w:ascii="Helvetica Neue" w:cs="Arial Unicode MS" w:hAnsi="Arial Unicode MS" w:eastAsia="Arial Unicode MS"/>
                          <w:rtl w:val="0"/>
                        </w:rPr>
                        <w:t>38 year old Australian citizen with unlimited work rights available on 2 weeks notice</w:t>
                      </w:r>
                    </w:p>
                    <w:p>
                      <w:pPr>
                        <w:pStyle w:val="Contact Information"/>
                        <w:bidi w:val="0"/>
                      </w:pPr>
                    </w:p>
                    <w:p>
                      <w:pPr>
                        <w:pStyle w:val="Contact Information"/>
                        <w:bidi w:val="0"/>
                      </w:pPr>
                      <w:r>
                        <w:rPr>
                          <w:rFonts w:ascii="Helvetica Neue" w:cs="Arial Unicode MS" w:hAnsi="Arial Unicode MS" w:eastAsia="Arial Unicode MS"/>
                          <w:rtl w:val="0"/>
                        </w:rPr>
                        <w:t>Single and willing to relocate</w:t>
                      </w:r>
                    </w:p>
                    <w:p>
                      <w:pPr>
                        <w:pStyle w:val="Contact Information"/>
                        <w:bidi w:val="0"/>
                      </w:pPr>
                      <w:r/>
                    </w:p>
                  </w:txbxContent>
                </v:textbox>
                <w10:wrap type="none" side="bothSides" anchorx="page" anchory="page"/>
              </v:rect>
            </w:pict>
          </mc:Fallback>
        </mc:AlternateContent>
      </w:r>
      <w:r>
        <w:rPr>
          <w:noProof/>
          <w:lang w:val="en-GB"/>
        </w:rPr>
        <mc:AlternateContent>
          <mc:Choice Requires="wps">
            <w:drawing>
              <wp:anchor distT="152400" distB="152400" distL="152400" distR="152400" simplePos="0" relativeHeight="251660288" behindDoc="0" locked="0" layoutInCell="1" allowOverlap="1" wp14:anchorId="6CF2FDC4" wp14:editId="40FE373F">
                <wp:simplePos x="0" y="0"/>
                <wp:positionH relativeFrom="page">
                  <wp:posOffset>762000</wp:posOffset>
                </wp:positionH>
                <wp:positionV relativeFrom="page">
                  <wp:posOffset>813816</wp:posOffset>
                </wp:positionV>
                <wp:extent cx="6032500" cy="26670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6032500" cy="266700"/>
                        </a:xfrm>
                        <a:prstGeom prst="rect">
                          <a:avLst/>
                        </a:prstGeom>
                        <a:noFill/>
                        <a:ln w="12700" cap="flat">
                          <a:noFill/>
                          <a:miter lim="400000"/>
                        </a:ln>
                        <a:effectLst/>
                      </wps:spPr>
                      <wps:txbx>
                        <w:txbxContent>
                          <w:p w14:paraId="593FBD40" w14:textId="77777777" w:rsidR="0062560D" w:rsidRDefault="00C026D1">
                            <w:pPr>
                              <w:pStyle w:val="Name"/>
                            </w:pPr>
                            <w:r>
                              <w:t>RICKY PECK</w:t>
                            </w:r>
                          </w:p>
                        </w:txbxContent>
                      </wps:txbx>
                      <wps:bodyPr wrap="square" lIns="0" tIns="0" rIns="0" bIns="0" numCol="1" anchor="t">
                        <a:noAutofit/>
                      </wps:bodyPr>
                    </wps:wsp>
                  </a:graphicData>
                </a:graphic>
              </wp:anchor>
            </w:drawing>
          </mc:Choice>
          <mc:Fallback>
            <w:pict>
              <v:rect id="_x0000_s1027" style="visibility:visible;position:absolute;margin-left:60.0pt;margin-top:64.1pt;width:475.0pt;height:21.0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ame"/>
                        <w:bidi w:val="0"/>
                      </w:pPr>
                      <w:r>
                        <w:rPr>
                          <w:rFonts w:ascii="Helvetica Neue" w:cs="Arial Unicode MS" w:hAnsi="Arial Unicode MS" w:eastAsia="Arial Unicode MS"/>
                          <w:rtl w:val="0"/>
                        </w:rPr>
                        <w:t>RICKY PECK</w:t>
                      </w:r>
                    </w:p>
                  </w:txbxContent>
                </v:textbox>
                <w10:wrap type="none" side="bothSides" anchorx="page" anchory="page"/>
              </v:rect>
            </w:pict>
          </mc:Fallback>
        </mc:AlternateContent>
      </w:r>
      <w:r>
        <w:rPr>
          <w:color w:val="000000"/>
          <w:sz w:val="20"/>
          <w:szCs w:val="20"/>
        </w:rPr>
        <w:t>.a. saving). Took on external IT and Accounting consulting work achieving &gt; $100</w:t>
      </w:r>
      <w:r>
        <w:rPr>
          <w:color w:val="000000"/>
          <w:sz w:val="20"/>
          <w:szCs w:val="20"/>
        </w:rPr>
        <w:t>k p.a. saving. Implemented automated confirmations and notifications improving service. Introduced detailed reporting. Reconfigured NetSuite ERP to streamline processes and improve data accuracy. Completely overhauled finance department procedures adding t</w:t>
      </w:r>
      <w:r>
        <w:rPr>
          <w:color w:val="000000"/>
          <w:sz w:val="20"/>
          <w:szCs w:val="20"/>
        </w:rPr>
        <w:t xml:space="preserve">ransparency and accountability.  Supported the sales team with actionable financial intelligence to drive sales growth. </w:t>
      </w:r>
    </w:p>
    <w:p w14:paraId="7F54F4C5" w14:textId="77777777" w:rsidR="0062560D" w:rsidRDefault="0062560D">
      <w:pPr>
        <w:pStyle w:val="FreeForm"/>
        <w:spacing w:before="40"/>
        <w:rPr>
          <w:rFonts w:ascii="Helvetica" w:eastAsia="Helvetica" w:hAnsi="Helvetica" w:cs="Helvetica"/>
          <w:color w:val="000000"/>
          <w:sz w:val="20"/>
          <w:szCs w:val="20"/>
        </w:rPr>
      </w:pPr>
    </w:p>
    <w:p w14:paraId="793F24D2" w14:textId="77777777" w:rsidR="0062560D" w:rsidRDefault="00C026D1">
      <w:pPr>
        <w:pStyle w:val="Subheading"/>
      </w:pPr>
      <w:r>
        <w:t>Financial Controller, Fortitude Industries</w:t>
      </w:r>
      <w:r>
        <w:rPr>
          <w:rFonts w:ascii="Arial Unicode MS" w:hAnsi="Helvetica Neue"/>
        </w:rPr>
        <w:t xml:space="preserve"> </w:t>
      </w:r>
      <w:r>
        <w:rPr>
          <w:rFonts w:ascii="Arial Unicode MS" w:hAnsi="Helvetica Neue"/>
        </w:rPr>
        <w:t>—</w:t>
      </w:r>
      <w:r>
        <w:rPr>
          <w:rFonts w:ascii="Arial Unicode MS" w:hAnsi="Helvetica Neue"/>
        </w:rPr>
        <w:t xml:space="preserve"> </w:t>
      </w:r>
      <w:r>
        <w:t>Nov 2016 - Jan 2018</w:t>
      </w:r>
    </w:p>
    <w:p w14:paraId="067484DA" w14:textId="77777777" w:rsidR="0062560D" w:rsidRDefault="00C026D1">
      <w:pPr>
        <w:pStyle w:val="FreeForm"/>
        <w:tabs>
          <w:tab w:val="left" w:pos="867"/>
        </w:tabs>
        <w:spacing w:before="40"/>
        <w:rPr>
          <w:color w:val="000000"/>
          <w:sz w:val="20"/>
          <w:szCs w:val="20"/>
        </w:rPr>
      </w:pPr>
      <w:r>
        <w:rPr>
          <w:color w:val="000000"/>
          <w:sz w:val="20"/>
          <w:szCs w:val="20"/>
        </w:rPr>
        <w:t xml:space="preserve">Providing commercial, financial and operational advice and support to a fast growing e-commerce company selling in Australia, New Zealand, United Kingdom, Germany and the United States. </w:t>
      </w:r>
    </w:p>
    <w:p w14:paraId="3F195CB6" w14:textId="77777777" w:rsidR="0062560D" w:rsidRDefault="0062560D">
      <w:pPr>
        <w:pStyle w:val="FreeForm"/>
        <w:tabs>
          <w:tab w:val="left" w:pos="867"/>
        </w:tabs>
        <w:spacing w:before="40"/>
        <w:rPr>
          <w:color w:val="000000"/>
          <w:sz w:val="20"/>
          <w:szCs w:val="20"/>
        </w:rPr>
      </w:pPr>
    </w:p>
    <w:p w14:paraId="4B0690D4" w14:textId="77777777" w:rsidR="0062560D" w:rsidRDefault="00C026D1">
      <w:pPr>
        <w:pStyle w:val="FreeForm"/>
        <w:tabs>
          <w:tab w:val="left" w:pos="867"/>
        </w:tabs>
        <w:spacing w:before="40"/>
        <w:rPr>
          <w:color w:val="000000"/>
          <w:sz w:val="20"/>
          <w:szCs w:val="20"/>
        </w:rPr>
      </w:pPr>
      <w:r>
        <w:rPr>
          <w:color w:val="000000"/>
          <w:sz w:val="20"/>
          <w:szCs w:val="20"/>
        </w:rPr>
        <w:t xml:space="preserve">Fortitude sells DVDs and board games through three brands globally. </w:t>
      </w:r>
      <w:r>
        <w:rPr>
          <w:color w:val="000000"/>
          <w:sz w:val="20"/>
          <w:szCs w:val="20"/>
        </w:rPr>
        <w:t xml:space="preserve">Despite the industry suffering from significant sales reductions, Fortitude has positioned themselves to enjoy year on year growth and improved profitability. </w:t>
      </w:r>
    </w:p>
    <w:p w14:paraId="55EEDF45" w14:textId="77777777" w:rsidR="0062560D" w:rsidRDefault="00C026D1">
      <w:pPr>
        <w:pStyle w:val="FreeForm"/>
        <w:tabs>
          <w:tab w:val="left" w:pos="867"/>
        </w:tabs>
        <w:spacing w:before="40"/>
        <w:rPr>
          <w:color w:val="000000"/>
          <w:sz w:val="20"/>
          <w:szCs w:val="20"/>
        </w:rPr>
      </w:pPr>
      <w:r>
        <w:rPr>
          <w:color w:val="000000"/>
          <w:sz w:val="20"/>
          <w:szCs w:val="20"/>
        </w:rPr>
        <w:br/>
      </w:r>
      <w:r>
        <w:rPr>
          <w:color w:val="000000"/>
          <w:sz w:val="20"/>
          <w:szCs w:val="20"/>
        </w:rPr>
        <w:t>Developed proprietary ERP with integrations to Amazon, eBay, Catch Group and Woo Commerce.  Imp</w:t>
      </w:r>
      <w:r>
        <w:rPr>
          <w:color w:val="000000"/>
          <w:sz w:val="20"/>
          <w:szCs w:val="20"/>
        </w:rPr>
        <w:t xml:space="preserve">lemented structured monthly reporting across multiple entities and jurisdictions. </w:t>
      </w:r>
      <w:r>
        <w:rPr>
          <w:color w:val="000000"/>
          <w:sz w:val="20"/>
          <w:szCs w:val="20"/>
        </w:rPr>
        <w:br/>
      </w:r>
      <w:r>
        <w:rPr>
          <w:color w:val="000000"/>
          <w:sz w:val="20"/>
          <w:szCs w:val="20"/>
        </w:rPr>
        <w:br/>
      </w:r>
      <w:r>
        <w:rPr>
          <w:color w:val="000000"/>
          <w:sz w:val="20"/>
          <w:szCs w:val="20"/>
        </w:rPr>
        <w:t xml:space="preserve">Improved efficiencies and reduced rate of errors by implementing automated </w:t>
      </w:r>
      <w:r>
        <w:rPr>
          <w:color w:val="000000"/>
          <w:sz w:val="20"/>
          <w:szCs w:val="20"/>
        </w:rPr>
        <w:lastRenderedPageBreak/>
        <w:t>processes for order handling, invoicing and reconciliation across the platforms. Created a wholes</w:t>
      </w:r>
      <w:r>
        <w:rPr>
          <w:color w:val="000000"/>
          <w:sz w:val="20"/>
          <w:szCs w:val="20"/>
        </w:rPr>
        <w:t xml:space="preserve">ale division, strengthening sourcing for the core retail operations. Secured one of the largest distributors in North America as a customer. </w:t>
      </w:r>
    </w:p>
    <w:p w14:paraId="47F83421" w14:textId="77777777" w:rsidR="0062560D" w:rsidRDefault="0062560D">
      <w:pPr>
        <w:pStyle w:val="FreeForm"/>
        <w:tabs>
          <w:tab w:val="left" w:pos="867"/>
        </w:tabs>
        <w:spacing w:before="40"/>
        <w:rPr>
          <w:color w:val="000000"/>
          <w:sz w:val="20"/>
          <w:szCs w:val="20"/>
        </w:rPr>
      </w:pPr>
    </w:p>
    <w:p w14:paraId="17F4BC91" w14:textId="77777777" w:rsidR="0062560D" w:rsidRDefault="00C026D1">
      <w:pPr>
        <w:pStyle w:val="Subheading"/>
      </w:pPr>
      <w:r>
        <w:t>Chief Operating Officer, Laura Ashley</w:t>
      </w:r>
      <w:r>
        <w:rPr>
          <w:rFonts w:ascii="Arial Unicode MS" w:hAnsi="Helvetica Neue"/>
        </w:rPr>
        <w:t xml:space="preserve"> </w:t>
      </w:r>
      <w:r>
        <w:rPr>
          <w:rFonts w:ascii="Arial Unicode MS" w:hAnsi="Helvetica Neue"/>
        </w:rPr>
        <w:t>—</w:t>
      </w:r>
      <w:r>
        <w:rPr>
          <w:rFonts w:ascii="Arial Unicode MS" w:hAnsi="Helvetica Neue"/>
        </w:rPr>
        <w:t xml:space="preserve"> </w:t>
      </w:r>
      <w:r>
        <w:t>Apr 2012 - June 2016</w:t>
      </w:r>
    </w:p>
    <w:p w14:paraId="22F2D3B4" w14:textId="77777777" w:rsidR="0062560D" w:rsidRDefault="00C026D1">
      <w:pPr>
        <w:pStyle w:val="FreeForm"/>
        <w:spacing w:before="40"/>
        <w:rPr>
          <w:color w:val="000000"/>
          <w:sz w:val="20"/>
          <w:szCs w:val="20"/>
        </w:rPr>
      </w:pPr>
      <w:r>
        <w:rPr>
          <w:color w:val="000000"/>
          <w:sz w:val="20"/>
          <w:szCs w:val="20"/>
        </w:rPr>
        <w:t>Responsible for operations of &gt;</w:t>
      </w:r>
      <w:r>
        <w:rPr>
          <w:color w:val="000000"/>
          <w:sz w:val="20"/>
          <w:szCs w:val="20"/>
        </w:rPr>
        <w:t xml:space="preserve">$60m retailer with 45 stores and 500 employees throughout Australia and New Zealand, assisting the CEO in the day to day running of the business. </w:t>
      </w:r>
      <w:r>
        <w:rPr>
          <w:color w:val="000000"/>
          <w:sz w:val="20"/>
          <w:szCs w:val="20"/>
        </w:rPr>
        <w:br/>
      </w:r>
    </w:p>
    <w:p w14:paraId="58B06FBD" w14:textId="77777777" w:rsidR="0062560D" w:rsidRDefault="00C026D1">
      <w:pPr>
        <w:pStyle w:val="FreeForm"/>
        <w:spacing w:before="40"/>
        <w:rPr>
          <w:color w:val="000000"/>
          <w:sz w:val="20"/>
          <w:szCs w:val="20"/>
        </w:rPr>
      </w:pPr>
      <w:r>
        <w:rPr>
          <w:color w:val="000000"/>
          <w:sz w:val="20"/>
          <w:szCs w:val="20"/>
        </w:rPr>
        <w:t>Laura Ashley was a highly regarded fashion and homewares brand, subject to strict international franchisor r</w:t>
      </w:r>
      <w:r>
        <w:rPr>
          <w:color w:val="000000"/>
          <w:sz w:val="20"/>
          <w:szCs w:val="20"/>
        </w:rPr>
        <w:t xml:space="preserve">equirements. The business was regularly featured in the media and won countless awards. </w:t>
      </w:r>
    </w:p>
    <w:p w14:paraId="03BB8D37" w14:textId="77777777" w:rsidR="0062560D" w:rsidRDefault="00C026D1">
      <w:pPr>
        <w:pStyle w:val="FreeForm"/>
        <w:spacing w:before="40"/>
        <w:rPr>
          <w:color w:val="000000"/>
          <w:sz w:val="20"/>
          <w:szCs w:val="20"/>
        </w:rPr>
      </w:pPr>
      <w:r>
        <w:rPr>
          <w:color w:val="000000"/>
          <w:sz w:val="20"/>
          <w:szCs w:val="20"/>
        </w:rPr>
        <w:br/>
      </w:r>
      <w:r>
        <w:rPr>
          <w:color w:val="000000"/>
          <w:sz w:val="20"/>
          <w:szCs w:val="20"/>
        </w:rPr>
        <w:t>Improved customer retention, frequency of visits and average spend by implementing successful loyalty program, including active lapse prevention.  Replaced legacy ERP</w:t>
      </w:r>
      <w:r>
        <w:rPr>
          <w:color w:val="000000"/>
          <w:sz w:val="20"/>
          <w:szCs w:val="20"/>
        </w:rPr>
        <w:t xml:space="preserve"> with Tier 1 (Microsoft Dynamics AX) solution, improving efficiency and information transparency. </w:t>
      </w:r>
    </w:p>
    <w:p w14:paraId="4D252B81" w14:textId="77777777" w:rsidR="0062560D" w:rsidRDefault="0062560D">
      <w:pPr>
        <w:pStyle w:val="FreeForm"/>
        <w:spacing w:before="40"/>
        <w:rPr>
          <w:color w:val="000000"/>
          <w:sz w:val="20"/>
          <w:szCs w:val="20"/>
        </w:rPr>
      </w:pPr>
    </w:p>
    <w:p w14:paraId="2602DA5E" w14:textId="77777777" w:rsidR="0062560D" w:rsidRDefault="00C026D1">
      <w:pPr>
        <w:pStyle w:val="FreeForm"/>
        <w:spacing w:before="40"/>
        <w:rPr>
          <w:color w:val="000000"/>
          <w:sz w:val="20"/>
          <w:szCs w:val="20"/>
        </w:rPr>
      </w:pPr>
      <w:r>
        <w:rPr>
          <w:color w:val="000000"/>
          <w:sz w:val="20"/>
          <w:szCs w:val="20"/>
        </w:rPr>
        <w:t xml:space="preserve">Reduced rental costs per square metre by negotiating </w:t>
      </w:r>
      <w:proofErr w:type="spellStart"/>
      <w:r>
        <w:rPr>
          <w:color w:val="000000"/>
          <w:sz w:val="20"/>
          <w:szCs w:val="20"/>
        </w:rPr>
        <w:t>favourable</w:t>
      </w:r>
      <w:proofErr w:type="spellEnd"/>
      <w:r>
        <w:rPr>
          <w:color w:val="000000"/>
          <w:sz w:val="20"/>
          <w:szCs w:val="20"/>
        </w:rPr>
        <w:t xml:space="preserve"> lease terms. Overhauled gift card program and website.  Performed Due Diligence for two acqu</w:t>
      </w:r>
      <w:r>
        <w:rPr>
          <w:color w:val="000000"/>
          <w:sz w:val="20"/>
          <w:szCs w:val="20"/>
        </w:rPr>
        <w:t>isitions, progressing to full integration of one. Acting CEO while CEO was overseas, approximately three months in 2014.</w:t>
      </w:r>
    </w:p>
    <w:p w14:paraId="56800E35" w14:textId="77777777" w:rsidR="0062560D" w:rsidRDefault="0062560D">
      <w:pPr>
        <w:pStyle w:val="FreeForm"/>
        <w:spacing w:before="40"/>
        <w:rPr>
          <w:rFonts w:ascii="Helvetica" w:eastAsia="Helvetica" w:hAnsi="Helvetica" w:cs="Helvetica"/>
          <w:color w:val="000000"/>
          <w:sz w:val="20"/>
          <w:szCs w:val="20"/>
        </w:rPr>
      </w:pPr>
    </w:p>
    <w:p w14:paraId="09ADDABA" w14:textId="77777777" w:rsidR="0062560D" w:rsidRDefault="00C026D1">
      <w:pPr>
        <w:pStyle w:val="Subheading"/>
      </w:pPr>
      <w:r>
        <w:t>Finance Manager, Laura Ashley</w:t>
      </w:r>
      <w:r>
        <w:rPr>
          <w:rFonts w:ascii="Arial Unicode MS" w:hAnsi="Helvetica Neue"/>
        </w:rPr>
        <w:t xml:space="preserve"> </w:t>
      </w:r>
      <w:r>
        <w:rPr>
          <w:rFonts w:ascii="Arial Unicode MS" w:hAnsi="Helvetica Neue"/>
        </w:rPr>
        <w:t>—</w:t>
      </w:r>
      <w:r>
        <w:rPr>
          <w:rFonts w:ascii="Arial Unicode MS" w:hAnsi="Helvetica Neue"/>
        </w:rPr>
        <w:t xml:space="preserve"> </w:t>
      </w:r>
      <w:r>
        <w:t>Dec 2007 - Apr 2012</w:t>
      </w:r>
    </w:p>
    <w:p w14:paraId="6DACD261" w14:textId="77777777" w:rsidR="0062560D" w:rsidRDefault="00C026D1">
      <w:pPr>
        <w:pStyle w:val="FreeForm"/>
        <w:spacing w:before="40"/>
        <w:rPr>
          <w:color w:val="000000"/>
          <w:sz w:val="20"/>
          <w:szCs w:val="20"/>
        </w:rPr>
      </w:pPr>
      <w:r>
        <w:rPr>
          <w:color w:val="000000"/>
          <w:sz w:val="20"/>
          <w:szCs w:val="20"/>
        </w:rPr>
        <w:t xml:space="preserve">Responsible for Finance Department team of seven, and overseeing Warehouse and IT </w:t>
      </w:r>
      <w:r>
        <w:rPr>
          <w:color w:val="000000"/>
          <w:sz w:val="20"/>
          <w:szCs w:val="20"/>
        </w:rPr>
        <w:t>departments.</w:t>
      </w:r>
    </w:p>
    <w:p w14:paraId="1A0FD804" w14:textId="77777777" w:rsidR="0062560D" w:rsidRDefault="00C026D1">
      <w:pPr>
        <w:pStyle w:val="FreeForm"/>
        <w:spacing w:before="40"/>
        <w:rPr>
          <w:color w:val="000000"/>
          <w:sz w:val="20"/>
          <w:szCs w:val="20"/>
        </w:rPr>
      </w:pPr>
      <w:r>
        <w:rPr>
          <w:color w:val="000000"/>
          <w:sz w:val="20"/>
          <w:szCs w:val="20"/>
        </w:rPr>
        <w:br/>
      </w:r>
      <w:r>
        <w:rPr>
          <w:color w:val="000000"/>
          <w:sz w:val="20"/>
          <w:szCs w:val="20"/>
        </w:rPr>
        <w:t>Implemented new reporting processes, including complete overhaul of procurement   Reduced reporting timeframe and error-rate. Introduced financial controls across refunds, gift card redemption and issuance, and stock transfer, cutting shrinka</w:t>
      </w:r>
      <w:r>
        <w:rPr>
          <w:color w:val="000000"/>
          <w:sz w:val="20"/>
          <w:szCs w:val="20"/>
        </w:rPr>
        <w:t xml:space="preserve">ge &gt;50%. Replaced paper based </w:t>
      </w:r>
      <w:proofErr w:type="spellStart"/>
      <w:r>
        <w:rPr>
          <w:color w:val="000000"/>
          <w:sz w:val="20"/>
          <w:szCs w:val="20"/>
        </w:rPr>
        <w:t>stocktake</w:t>
      </w:r>
      <w:proofErr w:type="spellEnd"/>
      <w:r>
        <w:rPr>
          <w:color w:val="000000"/>
          <w:sz w:val="20"/>
          <w:szCs w:val="20"/>
        </w:rPr>
        <w:t xml:space="preserve"> with electronic solution lowering cost and errors. Maintained company standing during seasonal periods of </w:t>
      </w:r>
      <w:proofErr w:type="spellStart"/>
      <w:r>
        <w:rPr>
          <w:color w:val="000000"/>
          <w:sz w:val="20"/>
          <w:szCs w:val="20"/>
        </w:rPr>
        <w:t>cashflow</w:t>
      </w:r>
      <w:proofErr w:type="spellEnd"/>
      <w:r>
        <w:rPr>
          <w:color w:val="000000"/>
          <w:sz w:val="20"/>
          <w:szCs w:val="20"/>
        </w:rPr>
        <w:t xml:space="preserve"> distress and implemented unconventional methods to extend cash flow. Developed and managed Foreign Ex</w:t>
      </w:r>
      <w:r>
        <w:rPr>
          <w:color w:val="000000"/>
          <w:sz w:val="20"/>
          <w:szCs w:val="20"/>
        </w:rPr>
        <w:t xml:space="preserve">change hedging strategy.  </w:t>
      </w:r>
    </w:p>
    <w:p w14:paraId="6CDEBFD5" w14:textId="77777777" w:rsidR="0062560D" w:rsidRDefault="0062560D">
      <w:pPr>
        <w:pStyle w:val="FreeForm"/>
        <w:spacing w:before="40"/>
        <w:rPr>
          <w:color w:val="000000"/>
          <w:sz w:val="20"/>
          <w:szCs w:val="20"/>
        </w:rPr>
      </w:pPr>
    </w:p>
    <w:p w14:paraId="387238EE" w14:textId="77777777" w:rsidR="0062560D" w:rsidRDefault="00C026D1">
      <w:pPr>
        <w:pStyle w:val="FreeForm"/>
        <w:spacing w:before="40"/>
        <w:rPr>
          <w:color w:val="000000"/>
          <w:sz w:val="20"/>
          <w:szCs w:val="20"/>
        </w:rPr>
      </w:pPr>
      <w:r>
        <w:rPr>
          <w:color w:val="000000"/>
          <w:sz w:val="20"/>
          <w:szCs w:val="20"/>
        </w:rPr>
        <w:t>Improved budget preparation process, increasing the level of detail while improving accuracy. Oversaw ATO, SRO and ACS audits, concluded without penalties and significant insurance claim settlement. Refinanced banking taking bus</w:t>
      </w:r>
      <w:r>
        <w:rPr>
          <w:color w:val="000000"/>
          <w:sz w:val="20"/>
          <w:szCs w:val="20"/>
        </w:rPr>
        <w:t>iness out of portfolio management division (</w:t>
      </w:r>
      <w:r>
        <w:rPr>
          <w:rFonts w:hAnsi="Helvetica Neue"/>
          <w:color w:val="000000"/>
          <w:sz w:val="20"/>
          <w:szCs w:val="20"/>
          <w:rtl/>
          <w:lang w:val="ar-SA"/>
        </w:rPr>
        <w:t>“</w:t>
      </w:r>
      <w:r>
        <w:rPr>
          <w:color w:val="000000"/>
          <w:sz w:val="20"/>
          <w:szCs w:val="20"/>
        </w:rPr>
        <w:t>intensive care</w:t>
      </w:r>
      <w:r>
        <w:rPr>
          <w:rFonts w:hAnsi="Helvetica Neue"/>
          <w:color w:val="000000"/>
          <w:sz w:val="20"/>
          <w:szCs w:val="20"/>
        </w:rPr>
        <w:t>”</w:t>
      </w:r>
      <w:r>
        <w:rPr>
          <w:color w:val="000000"/>
          <w:sz w:val="20"/>
          <w:szCs w:val="20"/>
        </w:rPr>
        <w:t xml:space="preserve">) to mainstream banking. Constructed three way forecasts, information memorandums and operating reports. </w:t>
      </w:r>
    </w:p>
    <w:p w14:paraId="10FEC154" w14:textId="77777777" w:rsidR="0062560D" w:rsidRDefault="0062560D">
      <w:pPr>
        <w:pStyle w:val="FreeForm"/>
        <w:spacing w:line="360" w:lineRule="auto"/>
        <w:jc w:val="both"/>
        <w:rPr>
          <w:color w:val="000000"/>
          <w:sz w:val="20"/>
          <w:szCs w:val="20"/>
        </w:rPr>
      </w:pPr>
    </w:p>
    <w:p w14:paraId="184B7634" w14:textId="77777777" w:rsidR="0062560D" w:rsidRDefault="00C026D1">
      <w:pPr>
        <w:pStyle w:val="Heading"/>
      </w:pPr>
      <w:r>
        <w:lastRenderedPageBreak/>
        <w:t>Education</w:t>
      </w:r>
    </w:p>
    <w:p w14:paraId="220275B2" w14:textId="77777777" w:rsidR="0062560D" w:rsidRDefault="00C026D1">
      <w:pPr>
        <w:pStyle w:val="Body"/>
      </w:pPr>
      <w:r>
        <w:t>CPA Australia - Certified Practicing Accountant</w:t>
      </w:r>
      <w:r>
        <w:br/>
      </w:r>
      <w:r>
        <w:t>Google Digital Garage - Fundame</w:t>
      </w:r>
      <w:r>
        <w:t>ntals of Digital Marketing</w:t>
      </w:r>
      <w:r>
        <w:br/>
      </w:r>
      <w:r>
        <w:t>Advanced Learning Interactive Systems Online - Diploma Human Resources</w:t>
      </w:r>
      <w:r>
        <w:br/>
      </w:r>
      <w:r>
        <w:t>Advanced Lea</w:t>
      </w:r>
      <w:r>
        <w:t>rning Interactive Systems Online - Diploma Operations Management</w:t>
      </w:r>
      <w:r>
        <w:br/>
      </w:r>
      <w:r>
        <w:t>Griffith University - Bach</w:t>
      </w:r>
      <w:bookmarkStart w:id="0" w:name="_GoBack"/>
      <w:bookmarkEnd w:id="0"/>
      <w:r>
        <w:t>elor of Business (</w:t>
      </w:r>
      <w:proofErr w:type="spellStart"/>
      <w:r w:rsidR="00AD5A8F">
        <w:t>BBus</w:t>
      </w:r>
      <w:proofErr w:type="spellEnd"/>
      <w:r w:rsidR="00AD5A8F">
        <w:t xml:space="preserve"> </w:t>
      </w:r>
      <w:r>
        <w:t>Accounting)</w:t>
      </w:r>
    </w:p>
    <w:p w14:paraId="5369E81B" w14:textId="77777777" w:rsidR="0062560D" w:rsidRDefault="00C026D1">
      <w:pPr>
        <w:pStyle w:val="Heading"/>
      </w:pPr>
      <w:r>
        <w:t>Skills</w:t>
      </w:r>
    </w:p>
    <w:p w14:paraId="20FA47BA" w14:textId="77777777" w:rsidR="0062560D" w:rsidRDefault="00C026D1">
      <w:pPr>
        <w:pStyle w:val="FreeForm"/>
        <w:spacing w:before="40"/>
        <w:jc w:val="both"/>
        <w:rPr>
          <w:rFonts w:ascii="Helvetica" w:eastAsia="Helvetica" w:hAnsi="Helvetica" w:cs="Helvetica"/>
          <w:color w:val="000000"/>
          <w:sz w:val="20"/>
          <w:szCs w:val="20"/>
        </w:rPr>
      </w:pPr>
      <w:r>
        <w:rPr>
          <w:rFonts w:ascii="Helvetica"/>
          <w:color w:val="000000"/>
          <w:sz w:val="20"/>
          <w:szCs w:val="20"/>
        </w:rPr>
        <w:t>Highly efficient w</w:t>
      </w:r>
      <w:r>
        <w:rPr>
          <w:rFonts w:ascii="Helvetica"/>
          <w:color w:val="000000"/>
          <w:sz w:val="20"/>
          <w:szCs w:val="20"/>
        </w:rPr>
        <w:t>ith exceptional IT capabilities and ability to implement automation and process improvement. Advanced Microsoft Excel. Windows, Mac and Linux platforms. Strong business management with a broad background and experiences and a can-do attitude. Native Englis</w:t>
      </w:r>
      <w:r>
        <w:rPr>
          <w:rFonts w:ascii="Helvetica"/>
          <w:color w:val="000000"/>
          <w:sz w:val="20"/>
          <w:szCs w:val="20"/>
        </w:rPr>
        <w:t>h speaker with excellent written and verbal skills.</w:t>
      </w:r>
    </w:p>
    <w:p w14:paraId="3C9E5DF9" w14:textId="77777777" w:rsidR="0062560D" w:rsidRDefault="0062560D">
      <w:pPr>
        <w:pStyle w:val="FreeForm"/>
        <w:spacing w:before="40"/>
        <w:jc w:val="both"/>
        <w:rPr>
          <w:rFonts w:ascii="Helvetica" w:eastAsia="Helvetica" w:hAnsi="Helvetica" w:cs="Helvetica"/>
          <w:color w:val="000000"/>
          <w:sz w:val="20"/>
          <w:szCs w:val="20"/>
        </w:rPr>
      </w:pPr>
    </w:p>
    <w:p w14:paraId="2287E42A" w14:textId="77777777" w:rsidR="0062560D" w:rsidRDefault="00C026D1">
      <w:pPr>
        <w:pStyle w:val="FreeForm"/>
        <w:spacing w:before="40"/>
        <w:jc w:val="both"/>
        <w:rPr>
          <w:rFonts w:ascii="Helvetica" w:eastAsia="Helvetica" w:hAnsi="Helvetica" w:cs="Helvetica"/>
          <w:color w:val="000000"/>
          <w:sz w:val="20"/>
          <w:szCs w:val="20"/>
        </w:rPr>
      </w:pPr>
      <w:r>
        <w:rPr>
          <w:rFonts w:ascii="Helvetica"/>
          <w:color w:val="000000"/>
          <w:sz w:val="20"/>
          <w:szCs w:val="20"/>
        </w:rPr>
        <w:t xml:space="preserve">Experienced with NetSuite, Microsoft Dynamics AX, </w:t>
      </w:r>
      <w:proofErr w:type="spellStart"/>
      <w:r>
        <w:rPr>
          <w:rFonts w:ascii="Helvetica"/>
          <w:color w:val="000000"/>
          <w:sz w:val="20"/>
          <w:szCs w:val="20"/>
        </w:rPr>
        <w:t>Xero</w:t>
      </w:r>
      <w:proofErr w:type="spellEnd"/>
      <w:r>
        <w:rPr>
          <w:rFonts w:ascii="Helvetica"/>
          <w:color w:val="000000"/>
          <w:sz w:val="20"/>
          <w:szCs w:val="20"/>
        </w:rPr>
        <w:t xml:space="preserve">, IBM AS400, QuickBooks, MYOB. </w:t>
      </w:r>
    </w:p>
    <w:p w14:paraId="5248D667" w14:textId="77777777" w:rsidR="0062560D" w:rsidRDefault="0062560D">
      <w:pPr>
        <w:pStyle w:val="FreeForm"/>
        <w:spacing w:before="40"/>
        <w:jc w:val="both"/>
        <w:rPr>
          <w:rFonts w:ascii="Helvetica" w:eastAsia="Helvetica" w:hAnsi="Helvetica" w:cs="Helvetica"/>
          <w:color w:val="000000"/>
          <w:sz w:val="20"/>
          <w:szCs w:val="20"/>
        </w:rPr>
      </w:pPr>
    </w:p>
    <w:p w14:paraId="4F5621A2" w14:textId="77777777" w:rsidR="0062560D" w:rsidRDefault="00C026D1">
      <w:pPr>
        <w:pStyle w:val="FreeForm"/>
        <w:spacing w:before="40"/>
        <w:jc w:val="both"/>
        <w:rPr>
          <w:rFonts w:ascii="Helvetica" w:eastAsia="Helvetica" w:hAnsi="Helvetica" w:cs="Helvetica"/>
          <w:color w:val="000000"/>
          <w:sz w:val="20"/>
          <w:szCs w:val="20"/>
        </w:rPr>
      </w:pPr>
      <w:r>
        <w:rPr>
          <w:rFonts w:ascii="Helvetica"/>
          <w:color w:val="000000"/>
          <w:sz w:val="20"/>
          <w:szCs w:val="20"/>
        </w:rPr>
        <w:t xml:space="preserve">Advanced Microsoft Excel (including macros, nested formulas </w:t>
      </w:r>
      <w:proofErr w:type="spellStart"/>
      <w:r>
        <w:rPr>
          <w:rFonts w:ascii="Helvetica"/>
          <w:color w:val="000000"/>
          <w:sz w:val="20"/>
          <w:szCs w:val="20"/>
        </w:rPr>
        <w:t>etc</w:t>
      </w:r>
      <w:proofErr w:type="spellEnd"/>
      <w:r>
        <w:rPr>
          <w:rFonts w:ascii="Helvetica"/>
          <w:color w:val="000000"/>
          <w:sz w:val="20"/>
          <w:szCs w:val="20"/>
        </w:rPr>
        <w:t xml:space="preserve">). </w:t>
      </w:r>
    </w:p>
    <w:p w14:paraId="36551320" w14:textId="77777777" w:rsidR="0062560D" w:rsidRDefault="0062560D">
      <w:pPr>
        <w:pStyle w:val="FreeForm"/>
        <w:spacing w:before="40"/>
        <w:jc w:val="both"/>
        <w:rPr>
          <w:rFonts w:ascii="Helvetica" w:eastAsia="Helvetica" w:hAnsi="Helvetica" w:cs="Helvetica"/>
          <w:color w:val="000000"/>
          <w:sz w:val="20"/>
          <w:szCs w:val="20"/>
        </w:rPr>
      </w:pPr>
    </w:p>
    <w:p w14:paraId="78CB9334" w14:textId="77777777" w:rsidR="0062560D" w:rsidRDefault="00C026D1">
      <w:pPr>
        <w:pStyle w:val="Heading"/>
      </w:pPr>
      <w:proofErr w:type="spellStart"/>
      <w:r>
        <w:rPr>
          <w:lang w:val="fr-FR"/>
        </w:rPr>
        <w:t>References</w:t>
      </w:r>
      <w:proofErr w:type="spellEnd"/>
    </w:p>
    <w:p w14:paraId="34DB3744" w14:textId="77777777" w:rsidR="0062560D" w:rsidRDefault="00C026D1">
      <w:pPr>
        <w:pStyle w:val="Body"/>
      </w:pPr>
      <w:r>
        <w:rPr>
          <w:rFonts w:ascii="Arial Unicode MS" w:hAnsi="Helvetica Neue"/>
        </w:rPr>
        <w:t>“</w:t>
      </w:r>
      <w:r>
        <w:t xml:space="preserve">Ricky is a dependable, independent </w:t>
      </w:r>
      <w:r>
        <w:t>member of the management team. He is professional and supportive to all levels of staff. He is reliable and consistently performs regardless of the task assigned to him or how challenging the circumstances</w:t>
      </w:r>
      <w:r>
        <w:rPr>
          <w:rFonts w:ascii="Arial Unicode MS" w:hAnsi="Helvetica Neue"/>
        </w:rPr>
        <w:t>”</w:t>
      </w:r>
      <w:r>
        <w:rPr>
          <w:rFonts w:ascii="Arial Unicode MS" w:hAnsi="Helvetica Neue"/>
        </w:rPr>
        <w:t xml:space="preserve"> </w:t>
      </w:r>
      <w:r>
        <w:rPr>
          <w:i/>
          <w:iCs/>
        </w:rPr>
        <w:t>- Reference 1, details to be provided directly</w:t>
      </w:r>
    </w:p>
    <w:p w14:paraId="58E3EB77" w14:textId="77777777" w:rsidR="0062560D" w:rsidRDefault="00C026D1">
      <w:pPr>
        <w:pStyle w:val="Body"/>
      </w:pPr>
      <w:r>
        <w:rPr>
          <w:rFonts w:ascii="Arial Unicode MS" w:hAnsi="Helvetica Neue"/>
        </w:rPr>
        <w:t>“…</w:t>
      </w:r>
      <w:r>
        <w:t>I have found Ricky to be dedicated, dependable and hard working. He is extremely helpful, and seems committed to always providing the best possible result for the company</w:t>
      </w:r>
      <w:r>
        <w:rPr>
          <w:rFonts w:ascii="Arial Unicode MS" w:hAnsi="Helvetica Neue"/>
        </w:rPr>
        <w:t>”</w:t>
      </w:r>
      <w:r>
        <w:rPr>
          <w:rFonts w:ascii="Arial Unicode MS" w:hAnsi="Helvetica Neue"/>
        </w:rPr>
        <w:t xml:space="preserve"> </w:t>
      </w:r>
      <w:r>
        <w:rPr>
          <w:i/>
          <w:iCs/>
        </w:rPr>
        <w:t>- Reference 2, details to be provided directly</w:t>
      </w:r>
    </w:p>
    <w:p w14:paraId="3ACD242D" w14:textId="77777777" w:rsidR="0062560D" w:rsidRDefault="00C026D1">
      <w:pPr>
        <w:pStyle w:val="Body"/>
      </w:pPr>
      <w:r>
        <w:rPr>
          <w:rFonts w:ascii="Arial Unicode MS" w:hAnsi="Helvetica Neue"/>
        </w:rPr>
        <w:t>“</w:t>
      </w:r>
      <w:r>
        <w:t xml:space="preserve">He is the best hiring choice I have </w:t>
      </w:r>
      <w:r>
        <w:t>ever made, and one of the best business decisions</w:t>
      </w:r>
      <w:r>
        <w:rPr>
          <w:rFonts w:ascii="Arial Unicode MS" w:hAnsi="Helvetica Neue"/>
        </w:rPr>
        <w:t>”</w:t>
      </w:r>
      <w:r>
        <w:rPr>
          <w:rFonts w:ascii="Arial Unicode MS" w:hAnsi="Helvetica Neue"/>
        </w:rPr>
        <w:t xml:space="preserve"> </w:t>
      </w:r>
      <w:r>
        <w:rPr>
          <w:i/>
          <w:iCs/>
        </w:rPr>
        <w:t>- Reference 3, details to be provided directly</w:t>
      </w:r>
    </w:p>
    <w:sectPr w:rsidR="0062560D">
      <w:headerReference w:type="default" r:id="rId6"/>
      <w:footerReference w:type="default" r:id="rId7"/>
      <w:pgSz w:w="11900" w:h="16840"/>
      <w:pgMar w:top="3460" w:right="1200" w:bottom="1800" w:left="3800" w:header="720" w:footer="10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FD7EB" w14:textId="77777777" w:rsidR="00C026D1" w:rsidRDefault="00C026D1">
      <w:r>
        <w:separator/>
      </w:r>
    </w:p>
  </w:endnote>
  <w:endnote w:type="continuationSeparator" w:id="0">
    <w:p w14:paraId="12240886" w14:textId="77777777" w:rsidR="00C026D1" w:rsidRDefault="00C0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AA64" w14:textId="77777777" w:rsidR="0062560D" w:rsidRDefault="0062560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90517" w14:textId="77777777" w:rsidR="00C026D1" w:rsidRDefault="00C026D1">
      <w:r>
        <w:separator/>
      </w:r>
    </w:p>
  </w:footnote>
  <w:footnote w:type="continuationSeparator" w:id="0">
    <w:p w14:paraId="2410723E" w14:textId="77777777" w:rsidR="00C026D1" w:rsidRDefault="00C026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006B8" w14:textId="77777777" w:rsidR="0062560D" w:rsidRDefault="00C026D1">
    <w:r>
      <w:rPr>
        <w:noProof/>
        <w:lang w:val="en-GB" w:eastAsia="en-GB"/>
      </w:rPr>
      <mc:AlternateContent>
        <mc:Choice Requires="wps">
          <w:drawing>
            <wp:anchor distT="152400" distB="152400" distL="152400" distR="152400" simplePos="0" relativeHeight="251658240" behindDoc="1" locked="0" layoutInCell="1" allowOverlap="1" wp14:anchorId="36FDFFCC" wp14:editId="494AFEB0">
              <wp:simplePos x="0" y="0"/>
              <wp:positionH relativeFrom="page">
                <wp:posOffset>758951</wp:posOffset>
              </wp:positionH>
              <wp:positionV relativeFrom="page">
                <wp:posOffset>9804400</wp:posOffset>
              </wp:positionV>
              <wp:extent cx="6032500" cy="3"/>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6032500" cy="3"/>
                      </a:xfrm>
                      <a:prstGeom prst="line">
                        <a:avLst/>
                      </a:prstGeom>
                      <a:noFill/>
                      <a:ln w="12700" cap="flat">
                        <a:solidFill>
                          <a:srgbClr val="367DA2"/>
                        </a:solidFill>
                        <a:prstDash val="solid"/>
                        <a:miter lim="400000"/>
                      </a:ln>
                      <a:effectLst/>
                    </wps:spPr>
                    <wps:bodyPr/>
                  </wps:wsp>
                </a:graphicData>
              </a:graphic>
            </wp:anchor>
          </w:drawing>
        </mc:Choice>
        <mc:Fallback>
          <w:pict>
            <v:line id="_x0000_s1028" style="visibility:visible;position:absolute;margin-left:59.8pt;margin-top:772.0pt;width:475.0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367DA2" opacity="100.0%" weight="1.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rPr>
        <w:noProof/>
        <w:lang w:val="en-GB" w:eastAsia="en-GB"/>
      </w:rPr>
      <mc:AlternateContent>
        <mc:Choice Requires="wps">
          <w:drawing>
            <wp:anchor distT="152400" distB="152400" distL="152400" distR="152400" simplePos="0" relativeHeight="251659264" behindDoc="1" locked="0" layoutInCell="1" allowOverlap="1" wp14:anchorId="5D198E03" wp14:editId="3869EE65">
              <wp:simplePos x="0" y="0"/>
              <wp:positionH relativeFrom="page">
                <wp:posOffset>758951</wp:posOffset>
              </wp:positionH>
              <wp:positionV relativeFrom="page">
                <wp:posOffset>723900</wp:posOffset>
              </wp:positionV>
              <wp:extent cx="6032500"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6032500" cy="0"/>
                      </a:xfrm>
                      <a:prstGeom prst="line">
                        <a:avLst/>
                      </a:prstGeom>
                      <a:noFill/>
                      <a:ln w="38100" cap="flat">
                        <a:solidFill>
                          <a:srgbClr val="367DA2"/>
                        </a:solidFill>
                        <a:prstDash val="solid"/>
                        <a:miter lim="400000"/>
                      </a:ln>
                      <a:effectLst/>
                    </wps:spPr>
                    <wps:bodyPr/>
                  </wps:wsp>
                </a:graphicData>
              </a:graphic>
            </wp:anchor>
          </w:drawing>
        </mc:Choice>
        <mc:Fallback>
          <w:pict>
            <v:line id="_x0000_s1029" style="visibility:visible;position:absolute;margin-left:59.8pt;margin-top:57.0pt;width:475.0pt;height:0.0pt;z-index:-251657216;mso-position-horizontal:absolute;mso-position-horizontal-relative:page;mso-position-vertical:absolute;mso-position-vertical-relative:page;mso-wrap-distance-left:12.0pt;mso-wrap-distance-top:12.0pt;mso-wrap-distance-right:12.0pt;mso-wrap-distance-bottom:12.0pt;">
              <v:fill on="f"/>
              <v:stroke filltype="solid" color="#367DA2" opacity="100.0%" weight="3.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1"/>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0D"/>
    <w:rsid w:val="0062560D"/>
    <w:rsid w:val="00AD5A8F"/>
    <w:rsid w:val="00C02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4C4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
    <w:pPr>
      <w:spacing w:before="180" w:line="288" w:lineRule="auto"/>
      <w:outlineLvl w:val="0"/>
    </w:pPr>
    <w:rPr>
      <w:rFonts w:ascii="Helvetica Neue" w:hAnsi="Arial Unicode MS" w:cs="Arial Unicode MS"/>
      <w:color w:val="357CA2"/>
      <w:lang w:val="en-US"/>
    </w:rPr>
  </w:style>
  <w:style w:type="paragraph" w:customStyle="1" w:styleId="Body">
    <w:name w:val="Body"/>
    <w:pPr>
      <w:suppressAutoHyphens/>
      <w:spacing w:after="180" w:line="288" w:lineRule="auto"/>
    </w:pPr>
    <w:rPr>
      <w:rFonts w:ascii="Helvetica Neue" w:hAnsi="Arial Unicode MS" w:cs="Arial Unicode MS"/>
      <w:color w:val="000000"/>
      <w:lang w:val="en-US"/>
    </w:rPr>
  </w:style>
  <w:style w:type="paragraph" w:customStyle="1" w:styleId="Subheading">
    <w:name w:val="Subheading"/>
    <w:next w:val="Body"/>
    <w:pPr>
      <w:spacing w:line="288" w:lineRule="auto"/>
      <w:outlineLvl w:val="1"/>
    </w:pPr>
    <w:rPr>
      <w:rFonts w:ascii="Helvetica Neue" w:hAnsi="Arial Unicode MS" w:cs="Arial Unicode MS"/>
      <w:color w:val="5F5F5F"/>
      <w:lang w:val="en-US"/>
    </w:rPr>
  </w:style>
  <w:style w:type="paragraph" w:customStyle="1" w:styleId="FreeForm">
    <w:name w:val="Free Form"/>
    <w:rPr>
      <w:rFonts w:ascii="Helvetica Neue" w:hAnsi="Arial Unicode MS" w:cs="Arial Unicode MS"/>
      <w:color w:val="413F3C"/>
      <w:sz w:val="16"/>
      <w:szCs w:val="16"/>
      <w:lang w:val="en-US"/>
    </w:rPr>
  </w:style>
  <w:style w:type="paragraph" w:customStyle="1" w:styleId="ContactInformation">
    <w:name w:val="Contact Information"/>
    <w:pPr>
      <w:tabs>
        <w:tab w:val="right" w:pos="9020"/>
      </w:tabs>
      <w:spacing w:line="288" w:lineRule="auto"/>
    </w:pPr>
    <w:rPr>
      <w:rFonts w:ascii="Helvetica Neue" w:hAnsi="Arial Unicode MS" w:cs="Arial Unicode MS"/>
      <w:color w:val="5F5F5F"/>
      <w:lang w:val="en-US"/>
    </w:rPr>
  </w:style>
  <w:style w:type="character" w:customStyle="1" w:styleId="Blue">
    <w:name w:val="Blue"/>
    <w:rPr>
      <w:color w:val="357CA2"/>
      <w:lang w:val="en-US"/>
    </w:rPr>
  </w:style>
  <w:style w:type="paragraph" w:customStyle="1" w:styleId="Name">
    <w:name w:val="Name"/>
    <w:next w:val="Body"/>
    <w:pPr>
      <w:spacing w:after="20" w:line="288" w:lineRule="auto"/>
    </w:pPr>
    <w:rPr>
      <w:rFonts w:ascii="Helvetica Neue" w:hAnsi="Arial Unicode MS" w:cs="Arial Unicode MS"/>
      <w:b/>
      <w:bCs/>
      <w:caps/>
      <w:color w:val="357CA2"/>
      <w:spacing w:val="13"/>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02_Modern_Business-Resume">
  <a:themeElements>
    <a:clrScheme name="02_Modern_Business-Resume">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Resum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367DA2"/>
        </a:solidFill>
        <a:ln w="12700" cap="flat">
          <a:noFill/>
          <a:miter lim="400000"/>
        </a:ln>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367DA2"/>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20000"/>
          </a:lnSpc>
          <a:spcBef>
            <a:spcPts val="900"/>
          </a:spcBef>
          <a:spcAft>
            <a:spcPts val="0"/>
          </a:spcAft>
          <a:buClrTx/>
          <a:buSzTx/>
          <a:buFontTx/>
          <a:buNone/>
          <a:tabLst/>
          <a:defRPr kumimoji="0" sz="10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5170</Characters>
  <Application>Microsoft Macintosh Word</Application>
  <DocSecurity>0</DocSecurity>
  <Lines>43</Lines>
  <Paragraphs>12</Paragraphs>
  <ScaleCrop>false</ScaleCrop>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Ricky P</cp:lastModifiedBy>
  <cp:revision>2</cp:revision>
  <dcterms:created xsi:type="dcterms:W3CDTF">2020-05-03T05:12:00Z</dcterms:created>
  <dcterms:modified xsi:type="dcterms:W3CDTF">2020-05-03T05:15:00Z</dcterms:modified>
</cp:coreProperties>
</file>